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1C9" w:rsidRPr="00305FCF" w:rsidRDefault="008431C9" w:rsidP="00305FC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5FCF">
        <w:rPr>
          <w:rFonts w:ascii="Times New Roman" w:hAnsi="Times New Roman" w:cs="Times New Roman"/>
          <w:b/>
          <w:sz w:val="24"/>
          <w:szCs w:val="24"/>
        </w:rPr>
        <w:t>Why Us?</w:t>
      </w:r>
    </w:p>
    <w:p w:rsidR="008F12EB" w:rsidRPr="00305FCF" w:rsidRDefault="00305FCF" w:rsidP="00305FC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FCF">
        <w:rPr>
          <w:rFonts w:ascii="Times New Roman" w:hAnsi="Times New Roman" w:cs="Times New Roman"/>
          <w:sz w:val="24"/>
          <w:szCs w:val="24"/>
        </w:rPr>
        <w:t xml:space="preserve">Versatility, flexibility and advanced quality is what we feature in our products. </w:t>
      </w:r>
      <w:r w:rsidR="008431C9" w:rsidRPr="00305FCF">
        <w:rPr>
          <w:rFonts w:ascii="Times New Roman" w:hAnsi="Times New Roman" w:cs="Times New Roman"/>
          <w:sz w:val="24"/>
          <w:szCs w:val="24"/>
        </w:rPr>
        <w:t>There are several reasons that makes us the best among the rest. Some of these are enlisted below. Dive in!</w:t>
      </w:r>
    </w:p>
    <w:p w:rsidR="00305FCF" w:rsidRPr="00305FCF" w:rsidRDefault="00305FCF" w:rsidP="00305FC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FCF">
        <w:rPr>
          <w:rFonts w:ascii="Times New Roman" w:hAnsi="Times New Roman" w:cs="Times New Roman"/>
          <w:sz w:val="24"/>
          <w:szCs w:val="24"/>
        </w:rPr>
        <w:t>Our highlighting feature is our budget friendly services that are crafted according to our clients demand and require</w:t>
      </w:r>
      <w:bookmarkStart w:id="0" w:name="_GoBack"/>
      <w:bookmarkEnd w:id="0"/>
      <w:r w:rsidRPr="00305FCF">
        <w:rPr>
          <w:rFonts w:ascii="Times New Roman" w:hAnsi="Times New Roman" w:cs="Times New Roman"/>
          <w:sz w:val="24"/>
          <w:szCs w:val="24"/>
        </w:rPr>
        <w:t>ments.</w:t>
      </w:r>
    </w:p>
    <w:p w:rsidR="00305FCF" w:rsidRPr="00305FCF" w:rsidRDefault="00305FCF" w:rsidP="00305FC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FCF">
        <w:rPr>
          <w:rFonts w:ascii="Times New Roman" w:hAnsi="Times New Roman" w:cs="Times New Roman"/>
          <w:sz w:val="24"/>
          <w:szCs w:val="24"/>
        </w:rPr>
        <w:t>The second reason to choose us is our environmental and travel friendly products because the prefab that we prefer, make the container easy for storage.</w:t>
      </w:r>
    </w:p>
    <w:p w:rsidR="00305FCF" w:rsidRPr="00305FCF" w:rsidRDefault="00305FCF" w:rsidP="00305FC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FCF">
        <w:rPr>
          <w:rFonts w:ascii="Times New Roman" w:hAnsi="Times New Roman" w:cs="Times New Roman"/>
          <w:sz w:val="24"/>
          <w:szCs w:val="24"/>
        </w:rPr>
        <w:t>Unlike huge names in the manufacturing market, we follow a safe manufacturing process.</w:t>
      </w:r>
    </w:p>
    <w:p w:rsidR="00305FCF" w:rsidRPr="00305FCF" w:rsidRDefault="00305FCF" w:rsidP="00305FC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FCF">
        <w:rPr>
          <w:rFonts w:ascii="Times New Roman" w:hAnsi="Times New Roman" w:cs="Times New Roman"/>
          <w:sz w:val="24"/>
          <w:szCs w:val="24"/>
        </w:rPr>
        <w:t xml:space="preserve">The products can be customized according to client requirements and we provide containers for every sort of industry. </w:t>
      </w:r>
    </w:p>
    <w:p w:rsidR="008431C9" w:rsidRPr="00305FCF" w:rsidRDefault="008431C9" w:rsidP="00305FC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431C9" w:rsidRPr="00305F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CB1BE7"/>
    <w:multiLevelType w:val="hybridMultilevel"/>
    <w:tmpl w:val="61A20A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1C9"/>
    <w:rsid w:val="00305FCF"/>
    <w:rsid w:val="008431C9"/>
    <w:rsid w:val="008F12EB"/>
    <w:rsid w:val="00F8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5B5861-3F6F-4B14-8DF9-8FA51630F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5F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Prachi Dey</dc:creator>
  <cp:keywords/>
  <dc:description/>
  <cp:lastModifiedBy>Prachi Dey</cp:lastModifiedBy>
  <cp:revision>1</cp:revision>
  <dcterms:created xsi:type="dcterms:W3CDTF">2020-01-30T07:30:00Z</dcterms:created>
  <dcterms:modified xsi:type="dcterms:W3CDTF">2020-01-30T07:50:00Z</dcterms:modified>
</cp:coreProperties>
</file>